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156" w:afterLines="50" w:line="360" w:lineRule="auto"/>
        <w:jc w:val="center"/>
        <w:rPr>
          <w:rFonts w:hint="eastAsia" w:cs="宋体" w:asciiTheme="minorEastAsia" w:hAnsiTheme="minorEastAsia" w:eastAsiaTheme="minorEastAsia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材料学院201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年度优秀博士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岗位助学金名单</w:t>
      </w:r>
    </w:p>
    <w:tbl>
      <w:tblPr>
        <w:tblStyle w:val="4"/>
        <w:tblW w:w="83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867"/>
        <w:gridCol w:w="2200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11526025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11526038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杨子晋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11526044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任锡标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11526053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姚珠君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11526060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吴业浩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汪洋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方超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汤海潮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唐莹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罗赛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王倩倩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硕博连读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11626037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任壮禾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卢文江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刘苏福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11626051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11626054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杜凯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李卓异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方珂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尹蕾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杭鹏杰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白盛池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硕博连读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朱雨露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11726042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鲍青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11726046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贡博文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11726048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黎维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11726049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李玉倩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邱钦怡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11726067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龙小军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11826003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汤敏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硕博连读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11826007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顾伊杰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硕博连读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11826067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79"/>
    <w:rsid w:val="00140A79"/>
    <w:rsid w:val="003B17FF"/>
    <w:rsid w:val="005D7E8D"/>
    <w:rsid w:val="00AA4242"/>
    <w:rsid w:val="00B57D50"/>
    <w:rsid w:val="1E3A32E4"/>
    <w:rsid w:val="1FF65D80"/>
    <w:rsid w:val="53E3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Lines>4</Lines>
  <Paragraphs>1</Paragraphs>
  <TotalTime>2</TotalTime>
  <ScaleCrop>false</ScaleCrop>
  <LinksUpToDate>false</LinksUpToDate>
  <CharactersWithSpaces>674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2017-11-14T02:20:00Z</dcterms:created>
  <dc:creator>user</dc:creator>
  <cp:lastModifiedBy>嘿嘿的猪</cp:lastModifiedBy>
  <dcterms:modified xsi:type="dcterms:W3CDTF">2019-11-13T13:04:55Z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